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5.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19.07.2022</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P="00246554" w14:paraId="52D2CEBB" w14:textId="00EFB11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5B4130" w:rsidR="00C028D1">
              <w:rPr>
                <w:sz w:val="24"/>
                <w:lang w:val="lv-LV"/>
              </w:rPr>
              <w:t>d</w:t>
            </w:r>
            <w:r w:rsidR="00C028D1">
              <w:rPr>
                <w:sz w:val="24"/>
                <w:lang w:val="lv-LV"/>
              </w:rPr>
              <w:t>ien</w:t>
            </w:r>
            <w:r w:rsidR="007652A6">
              <w:rPr>
                <w:sz w:val="24"/>
                <w:lang w:val="lv-LV"/>
              </w:rPr>
              <w:t>n</w:t>
            </w:r>
            <w:r w:rsidR="00C028D1">
              <w:rPr>
                <w:sz w:val="24"/>
                <w:lang w:val="lv-LV"/>
              </w:rPr>
              <w:t>a</w:t>
            </w:r>
            <w:r w:rsidR="007652A6">
              <w:rPr>
                <w:sz w:val="24"/>
                <w:lang w:val="lv-LV"/>
              </w:rPr>
              <w:t>kt</w:t>
            </w:r>
            <w:r w:rsidR="00C028D1">
              <w:rPr>
                <w:sz w:val="24"/>
                <w:lang w:val="lv-LV"/>
              </w:rPr>
              <w:t xml:space="preserve">s </w:t>
            </w:r>
            <w:r w:rsidR="00816DA6">
              <w:rPr>
                <w:sz w:val="24"/>
                <w:lang w:val="lv-LV"/>
              </w:rPr>
              <w:t xml:space="preserve">bērnu </w:t>
            </w:r>
            <w:r w:rsidR="00C028D1">
              <w:rPr>
                <w:sz w:val="24"/>
                <w:lang w:val="lv-LV"/>
              </w:rPr>
              <w:t>nometne „</w:t>
            </w:r>
            <w:r w:rsidR="007652A6">
              <w:rPr>
                <w:sz w:val="24"/>
                <w:lang w:val="lv-LV"/>
              </w:rPr>
              <w:t>VASALS</w:t>
            </w:r>
            <w:r w:rsidR="00C028D1">
              <w:rPr>
                <w:sz w:val="24"/>
                <w:lang w:val="lv-LV"/>
              </w:rPr>
              <w:t>”.</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C1E3D" w14:paraId="663B78A7" w14:textId="5CD9C512">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ED1E59">
              <w:rPr>
                <w:b/>
                <w:sz w:val="24"/>
                <w:lang w:val="lv-LV"/>
              </w:rPr>
              <w:t xml:space="preserve"> </w:t>
            </w:r>
            <w:r w:rsidRPr="007652A6" w:rsidR="007652A6">
              <w:rPr>
                <w:sz w:val="24"/>
                <w:lang w:val="lv-LV"/>
              </w:rPr>
              <w:t>nometnes organizētājs – biedrība “LOBS”, reģistrācijas Nr.40008242042, Oškalni, Mazā Puderova, Audriņu pagasts, Rēzeknes novads</w:t>
            </w:r>
            <w:r w:rsidRPr="007652A6" w:rsidR="00C015A8">
              <w:rPr>
                <w:sz w:val="24"/>
                <w:lang w:val="lv-LV"/>
              </w:rPr>
              <w:t>.</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46554" w14:paraId="4BB0E1CB" w14:textId="3EE67AC1">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002C1E3D">
              <w:rPr>
                <w:b/>
                <w:sz w:val="24"/>
                <w:lang w:val="lv-LV"/>
              </w:rPr>
              <w:t xml:space="preserve"> </w:t>
            </w:r>
            <w:r w:rsidR="007652A6">
              <w:rPr>
                <w:sz w:val="24"/>
                <w:lang w:val="lv-LV"/>
              </w:rPr>
              <w:t>Dricānu vidusskola, Dricāni, Rēzeknes novads</w:t>
            </w:r>
            <w:r w:rsidRPr="00C015A8" w:rsidR="00C015A8">
              <w:rPr>
                <w:sz w:val="24"/>
                <w:lang w:val="lv-LV"/>
              </w:rPr>
              <w:t>.</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E33BCF" w14:paraId="4B72AB01" w14:textId="3B67B70D">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Pr="00F95881" w:rsidR="00D72A23">
              <w:rPr>
                <w:sz w:val="24"/>
                <w:lang w:val="lv-LV"/>
              </w:rPr>
              <w:t>1</w:t>
            </w:r>
            <w:r w:rsidR="007652A6">
              <w:rPr>
                <w:sz w:val="24"/>
                <w:lang w:val="lv-LV"/>
              </w:rPr>
              <w:t>9</w:t>
            </w:r>
            <w:r w:rsidRPr="00F95881" w:rsidR="002C1E3D">
              <w:rPr>
                <w:sz w:val="24"/>
                <w:lang w:val="lv-LV"/>
              </w:rPr>
              <w:t>.0</w:t>
            </w:r>
            <w:r w:rsidRPr="00F95881" w:rsidR="00C015A8">
              <w:rPr>
                <w:sz w:val="24"/>
                <w:lang w:val="lv-LV"/>
              </w:rPr>
              <w:t>7</w:t>
            </w:r>
            <w:r w:rsidRPr="00F95881" w:rsidR="002C1E3D">
              <w:rPr>
                <w:sz w:val="24"/>
                <w:lang w:val="lv-LV"/>
              </w:rPr>
              <w:t>.2022.</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246554" w14:paraId="598D431C" w14:textId="6657852E">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7652A6">
              <w:rPr>
                <w:sz w:val="24"/>
                <w:lang w:val="lv-LV"/>
              </w:rPr>
              <w:t>Dricānu vidusskolas saimniecības pārzinis Normunds Mozgis</w:t>
            </w:r>
            <w:r w:rsidR="00C028D1">
              <w:rPr>
                <w:sz w:val="24"/>
                <w:lang w:val="lv-LV"/>
              </w:rPr>
              <w:t>.</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C015A8" w:rsidRPr="00C015A8" w:rsidP="00C015A8" w14:paraId="7E19B8F8" w14:textId="50E1857E">
            <w:pPr>
              <w:jc w:val="both"/>
              <w:rPr>
                <w:bCs/>
                <w:sz w:val="24"/>
                <w:lang w:val="lv-LV"/>
              </w:rPr>
            </w:pPr>
            <w:r w:rsidRPr="00C015A8">
              <w:rPr>
                <w:lang w:val="lv-LV"/>
              </w:rPr>
              <w:t xml:space="preserve">   </w:t>
            </w:r>
            <w:r w:rsidRPr="00C015A8">
              <w:rPr>
                <w:sz w:val="24"/>
                <w:lang w:val="lv-LV"/>
              </w:rPr>
              <w:t>Pamatojoties uz nometnes vadītāja</w:t>
            </w:r>
            <w:r>
              <w:rPr>
                <w:sz w:val="24"/>
                <w:lang w:val="lv-LV"/>
              </w:rPr>
              <w:t>s</w:t>
            </w:r>
            <w:r w:rsidRPr="00C015A8">
              <w:rPr>
                <w:sz w:val="24"/>
                <w:lang w:val="lv-LV"/>
              </w:rPr>
              <w:t xml:space="preserve"> </w:t>
            </w:r>
            <w:r w:rsidR="00B63A86">
              <w:rPr>
                <w:sz w:val="24"/>
                <w:lang w:val="lv-LV"/>
              </w:rPr>
              <w:t>Ingūnas Semules</w:t>
            </w:r>
            <w:r w:rsidRPr="00C015A8">
              <w:rPr>
                <w:sz w:val="24"/>
                <w:lang w:val="lv-LV"/>
              </w:rPr>
              <w:t xml:space="preserve"> pieteikumu no portāla </w:t>
            </w:r>
            <w:hyperlink r:id="rId5" w:history="1">
              <w:r w:rsidRPr="00C015A8">
                <w:rPr>
                  <w:rStyle w:val="Hyperlink"/>
                  <w:sz w:val="24"/>
                  <w:lang w:val="lv-LV"/>
                </w:rPr>
                <w:t>www.nometnes.gov.lv</w:t>
              </w:r>
            </w:hyperlink>
            <w:r w:rsidRPr="00C015A8">
              <w:rPr>
                <w:sz w:val="24"/>
                <w:lang w:val="lv-LV"/>
              </w:rPr>
              <w:t xml:space="preserve"> </w:t>
            </w:r>
            <w:r w:rsidRPr="00C015A8">
              <w:rPr>
                <w:bCs/>
                <w:sz w:val="24"/>
                <w:lang w:val="lv-LV"/>
              </w:rPr>
              <w:t>plānots organizēt</w:t>
            </w:r>
            <w:r w:rsidRPr="00C015A8">
              <w:rPr>
                <w:sz w:val="24"/>
                <w:lang w:val="lv-LV"/>
              </w:rPr>
              <w:t xml:space="preserve"> dien</w:t>
            </w:r>
            <w:r w:rsidR="00B63A86">
              <w:rPr>
                <w:sz w:val="24"/>
                <w:lang w:val="lv-LV"/>
              </w:rPr>
              <w:t>n</w:t>
            </w:r>
            <w:r w:rsidRPr="00C015A8">
              <w:rPr>
                <w:sz w:val="24"/>
                <w:lang w:val="lv-LV"/>
              </w:rPr>
              <w:t>a</w:t>
            </w:r>
            <w:r w:rsidR="00B63A86">
              <w:rPr>
                <w:sz w:val="24"/>
                <w:lang w:val="lv-LV"/>
              </w:rPr>
              <w:t>kt</w:t>
            </w:r>
            <w:r w:rsidRPr="00C015A8">
              <w:rPr>
                <w:sz w:val="24"/>
                <w:lang w:val="lv-LV"/>
              </w:rPr>
              <w:t>s nometni „</w:t>
            </w:r>
            <w:r w:rsidR="00B63A86">
              <w:rPr>
                <w:sz w:val="24"/>
                <w:lang w:val="lv-LV"/>
              </w:rPr>
              <w:t>VASALS</w:t>
            </w:r>
            <w:r w:rsidRPr="00C015A8">
              <w:rPr>
                <w:sz w:val="24"/>
                <w:lang w:val="lv-LV"/>
              </w:rPr>
              <w:t xml:space="preserve">” </w:t>
            </w:r>
            <w:r w:rsidR="00B63A86">
              <w:rPr>
                <w:sz w:val="24"/>
                <w:lang w:val="lv-LV"/>
              </w:rPr>
              <w:t xml:space="preserve">Dricānu vidusskolas internāta telpās </w:t>
            </w:r>
            <w:r w:rsidRPr="00C015A8">
              <w:rPr>
                <w:sz w:val="24"/>
                <w:lang w:val="lv-LV"/>
              </w:rPr>
              <w:t xml:space="preserve">no </w:t>
            </w:r>
            <w:r w:rsidR="00B63A86">
              <w:rPr>
                <w:sz w:val="24"/>
                <w:lang w:val="lv-LV"/>
              </w:rPr>
              <w:t>25</w:t>
            </w:r>
            <w:r w:rsidRPr="00C015A8">
              <w:rPr>
                <w:sz w:val="24"/>
                <w:lang w:val="lv-LV"/>
              </w:rPr>
              <w:t>.0</w:t>
            </w:r>
            <w:r>
              <w:rPr>
                <w:sz w:val="24"/>
                <w:lang w:val="lv-LV"/>
              </w:rPr>
              <w:t>7</w:t>
            </w:r>
            <w:r w:rsidRPr="00C015A8">
              <w:rPr>
                <w:sz w:val="24"/>
                <w:lang w:val="lv-LV"/>
              </w:rPr>
              <w:t>.202</w:t>
            </w:r>
            <w:r>
              <w:rPr>
                <w:sz w:val="24"/>
                <w:lang w:val="lv-LV"/>
              </w:rPr>
              <w:t>2</w:t>
            </w:r>
            <w:r w:rsidRPr="00C015A8">
              <w:rPr>
                <w:sz w:val="24"/>
                <w:lang w:val="lv-LV"/>
              </w:rPr>
              <w:t xml:space="preserve">. līdz </w:t>
            </w:r>
            <w:r w:rsidR="00B63A86">
              <w:rPr>
                <w:sz w:val="24"/>
                <w:lang w:val="lv-LV"/>
              </w:rPr>
              <w:t>31</w:t>
            </w:r>
            <w:r w:rsidRPr="00C015A8">
              <w:rPr>
                <w:sz w:val="24"/>
                <w:lang w:val="lv-LV"/>
              </w:rPr>
              <w:t>.0</w:t>
            </w:r>
            <w:r w:rsidR="00B63A86">
              <w:rPr>
                <w:sz w:val="24"/>
                <w:lang w:val="lv-LV"/>
              </w:rPr>
              <w:t>7</w:t>
            </w:r>
            <w:r w:rsidRPr="00C015A8">
              <w:rPr>
                <w:sz w:val="24"/>
                <w:lang w:val="lv-LV"/>
              </w:rPr>
              <w:t>.202</w:t>
            </w:r>
            <w:r>
              <w:rPr>
                <w:sz w:val="24"/>
                <w:lang w:val="lv-LV"/>
              </w:rPr>
              <w:t>2</w:t>
            </w:r>
            <w:r w:rsidRPr="00C015A8">
              <w:rPr>
                <w:sz w:val="24"/>
                <w:lang w:val="lv-LV"/>
              </w:rPr>
              <w:t xml:space="preserve">.  Dalībnieku skaits </w:t>
            </w:r>
            <w:r w:rsidR="00B63A86">
              <w:rPr>
                <w:sz w:val="24"/>
                <w:lang w:val="lv-LV"/>
              </w:rPr>
              <w:t>1</w:t>
            </w:r>
            <w:r>
              <w:rPr>
                <w:sz w:val="24"/>
                <w:lang w:val="lv-LV"/>
              </w:rPr>
              <w:t>5</w:t>
            </w:r>
            <w:r w:rsidRPr="00C015A8">
              <w:rPr>
                <w:sz w:val="24"/>
                <w:lang w:val="lv-LV"/>
              </w:rPr>
              <w:t>. Nometnes vadītāj</w:t>
            </w:r>
            <w:r>
              <w:rPr>
                <w:sz w:val="24"/>
                <w:lang w:val="lv-LV"/>
              </w:rPr>
              <w:t xml:space="preserve">a </w:t>
            </w:r>
            <w:r w:rsidR="00B63A86">
              <w:rPr>
                <w:sz w:val="24"/>
                <w:lang w:val="lv-LV"/>
              </w:rPr>
              <w:t>Inguna Semule</w:t>
            </w:r>
            <w:r w:rsidRPr="00C015A8">
              <w:rPr>
                <w:sz w:val="24"/>
                <w:lang w:val="lv-LV"/>
              </w:rPr>
              <w:t xml:space="preserve">, bērnu un jauniešu nometņu vadītāja apliecības Nr. </w:t>
            </w:r>
            <w:r w:rsidR="00B63A86">
              <w:rPr>
                <w:sz w:val="24"/>
                <w:lang w:val="lv-LV"/>
              </w:rPr>
              <w:t>075-00022</w:t>
            </w:r>
            <w:r w:rsidRPr="00C015A8">
              <w:rPr>
                <w:sz w:val="24"/>
                <w:lang w:val="lv-LV"/>
              </w:rPr>
              <w:t xml:space="preserve">. Kontakttālrunis </w:t>
            </w:r>
            <w:r w:rsidR="00B63A86">
              <w:rPr>
                <w:sz w:val="24"/>
                <w:lang w:val="lv-LV"/>
              </w:rPr>
              <w:t>28670203</w:t>
            </w:r>
            <w:r w:rsidRPr="00C015A8">
              <w:rPr>
                <w:sz w:val="24"/>
                <w:lang w:val="lv-LV"/>
              </w:rPr>
              <w:t>.</w:t>
            </w:r>
            <w:r w:rsidRPr="00C015A8">
              <w:rPr>
                <w:bCs/>
                <w:sz w:val="24"/>
                <w:lang w:val="lv-LV"/>
              </w:rPr>
              <w:t xml:space="preserve">    </w:t>
            </w:r>
          </w:p>
          <w:p w:rsidR="00C015A8" w:rsidP="00C015A8" w14:paraId="3BD9ED9E" w14:textId="5EBF2F76">
            <w:pPr>
              <w:jc w:val="both"/>
              <w:rPr>
                <w:sz w:val="24"/>
                <w:lang w:val="lv-LV"/>
              </w:rPr>
            </w:pPr>
            <w:r w:rsidRPr="00C015A8">
              <w:rPr>
                <w:bCs/>
                <w:sz w:val="24"/>
                <w:lang w:val="lv-LV"/>
              </w:rPr>
              <w:t xml:space="preserve">    </w:t>
            </w:r>
            <w:r w:rsidRPr="00C015A8">
              <w:rPr>
                <w:sz w:val="24"/>
                <w:lang w:val="lv-LV"/>
              </w:rPr>
              <w:t xml:space="preserve">Nometnes vajadzībām tiks izmantota </w:t>
            </w:r>
            <w:r w:rsidR="00B63A86">
              <w:rPr>
                <w:sz w:val="24"/>
                <w:lang w:val="lv-LV"/>
              </w:rPr>
              <w:t>Dricānu vidusskolas</w:t>
            </w:r>
            <w:r w:rsidRPr="00C015A8">
              <w:rPr>
                <w:sz w:val="24"/>
                <w:lang w:val="lv-LV"/>
              </w:rPr>
              <w:t xml:space="preserve"> ēka</w:t>
            </w:r>
            <w:r w:rsidR="00B63A86">
              <w:rPr>
                <w:sz w:val="24"/>
                <w:lang w:val="lv-LV"/>
              </w:rPr>
              <w:t>, pārsvarā internāta telpas 1. un 2. stāvi</w:t>
            </w:r>
            <w:r w:rsidRPr="00C015A8">
              <w:rPr>
                <w:sz w:val="24"/>
                <w:lang w:val="lv-LV"/>
              </w:rPr>
              <w:t xml:space="preserve">. </w:t>
            </w:r>
            <w:r w:rsidR="00B63A86">
              <w:rPr>
                <w:sz w:val="24"/>
                <w:lang w:val="lv-LV"/>
              </w:rPr>
              <w:t>Uzradītas guļamtelpas, sanitārās telpas</w:t>
            </w:r>
            <w:r w:rsidR="00C00FA9">
              <w:rPr>
                <w:sz w:val="24"/>
                <w:lang w:val="lv-LV"/>
              </w:rPr>
              <w:t xml:space="preserve">, </w:t>
            </w:r>
            <w:r w:rsidRPr="00C015A8">
              <w:rPr>
                <w:sz w:val="24"/>
                <w:lang w:val="lv-LV"/>
              </w:rPr>
              <w:t>nodarbību telpas, virtuve</w:t>
            </w:r>
            <w:r w:rsidR="00C00FA9">
              <w:rPr>
                <w:sz w:val="24"/>
                <w:lang w:val="lv-LV"/>
              </w:rPr>
              <w:t>.</w:t>
            </w:r>
            <w:r w:rsidRPr="00C015A8">
              <w:rPr>
                <w:sz w:val="24"/>
                <w:lang w:val="lv-LV"/>
              </w:rPr>
              <w:t xml:space="preserve"> </w:t>
            </w:r>
            <w:r w:rsidR="00D574AF">
              <w:rPr>
                <w:sz w:val="24"/>
                <w:lang w:val="lv-LV"/>
              </w:rPr>
              <w:t xml:space="preserve">Internāta </w:t>
            </w:r>
            <w:r w:rsidR="00D36C0B">
              <w:rPr>
                <w:sz w:val="24"/>
                <w:lang w:val="lv-LV"/>
              </w:rPr>
              <w:t xml:space="preserve">ir 6 guļamtelpas, katrā uzstādītas 5 gultas, skapīši personīgās mantas glabāšanai. Katrā stāvā ir tualetes meitenēm un zēniem, dušas telpa. Gultas veļu nodrošinās skola. </w:t>
            </w:r>
            <w:r w:rsidRPr="00C015A8">
              <w:rPr>
                <w:sz w:val="24"/>
                <w:lang w:val="lv-LV"/>
              </w:rPr>
              <w:t>Bērnu ēdināšan</w:t>
            </w:r>
            <w:r w:rsidR="00D36C0B">
              <w:rPr>
                <w:sz w:val="24"/>
                <w:lang w:val="lv-LV"/>
              </w:rPr>
              <w:t>a</w:t>
            </w:r>
            <w:r w:rsidRPr="00C015A8">
              <w:rPr>
                <w:sz w:val="24"/>
                <w:lang w:val="lv-LV"/>
              </w:rPr>
              <w:t xml:space="preserve"> </w:t>
            </w:r>
            <w:r w:rsidR="00D36C0B">
              <w:rPr>
                <w:sz w:val="24"/>
                <w:lang w:val="lv-LV"/>
              </w:rPr>
              <w:t>-</w:t>
            </w:r>
            <w:r w:rsidRPr="00C015A8">
              <w:rPr>
                <w:sz w:val="24"/>
                <w:lang w:val="lv-LV"/>
              </w:rPr>
              <w:t xml:space="preserve"> </w:t>
            </w:r>
            <w:r w:rsidR="00C00FA9">
              <w:rPr>
                <w:sz w:val="24"/>
                <w:lang w:val="lv-LV"/>
              </w:rPr>
              <w:t>skolas ēdnīcā</w:t>
            </w:r>
            <w:r w:rsidRPr="00C015A8">
              <w:rPr>
                <w:sz w:val="24"/>
                <w:lang w:val="lv-LV"/>
              </w:rPr>
              <w:t xml:space="preserve">. Uzņēmums ir PVD uzraudzībā. </w:t>
            </w:r>
          </w:p>
          <w:p w:rsidR="00C00FA9" w:rsidRPr="00C015A8" w:rsidP="00C015A8" w14:paraId="6260CFE8" w14:textId="3C830094">
            <w:pPr>
              <w:jc w:val="both"/>
              <w:rPr>
                <w:sz w:val="24"/>
                <w:lang w:val="lv-LV"/>
              </w:rPr>
            </w:pPr>
            <w:r>
              <w:rPr>
                <w:sz w:val="24"/>
                <w:lang w:val="lv-LV"/>
              </w:rPr>
              <w:t xml:space="preserve">   </w:t>
            </w:r>
            <w:r w:rsidRPr="00106A65">
              <w:rPr>
                <w:sz w:val="24"/>
                <w:lang w:val="lv-LV"/>
              </w:rPr>
              <w:t>Telpu higiēniskais stāvoklis apmierinošs. Tualetes telpās personīgās higiēnas ievērošanas apstākļi ir nodrošināti. Sanitāri tehniskās ierīces ir darba kārtībā, to aprīkojums atbilst prasībām.</w:t>
            </w:r>
          </w:p>
          <w:p w:rsidR="00246554" w:rsidRPr="00246554" w:rsidP="00556AAA" w14:paraId="195F936F" w14:textId="344FD415">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77522D" w:rsidRPr="00162C6B" w:rsidP="0077522D" w14:paraId="07099874" w14:textId="77777777">
            <w:pPr>
              <w:pStyle w:val="Normal1"/>
              <w:ind w:right="6"/>
              <w:jc w:val="both"/>
              <w:rPr>
                <w:sz w:val="24"/>
                <w:szCs w:val="24"/>
              </w:rPr>
            </w:pPr>
            <w:r w:rsidRPr="00D84C4B">
              <w:rPr>
                <w:sz w:val="24"/>
              </w:rPr>
              <w:t xml:space="preserve">   </w:t>
            </w:r>
            <w:r>
              <w:rPr>
                <w:sz w:val="24"/>
                <w:szCs w:val="24"/>
              </w:rPr>
              <w:t>Nometnes vajadzībām paredzētajās telpās apdarei izmantoti higiēnas prasībām atbilstoši materiāli.</w:t>
            </w:r>
            <w:r>
              <w:rPr>
                <w:b/>
                <w:sz w:val="24"/>
                <w:szCs w:val="24"/>
              </w:rPr>
              <w:t xml:space="preserve"> </w:t>
            </w:r>
            <w:r w:rsidRPr="00162C6B">
              <w:rPr>
                <w:sz w:val="24"/>
                <w:szCs w:val="24"/>
              </w:rPr>
              <w:t>Sanitārās telpās</w:t>
            </w:r>
            <w:r>
              <w:rPr>
                <w:sz w:val="24"/>
                <w:szCs w:val="24"/>
              </w:rPr>
              <w:t xml:space="preserve"> grīdas un sienas flīzētas.</w:t>
            </w:r>
          </w:p>
          <w:p w:rsidR="00246554" w:rsidP="00D437BF" w14:paraId="79FF9F40" w14:textId="162A4F0B">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77522D" w:rsidP="0077522D" w14:paraId="3C2201CF" w14:textId="77777777">
            <w:pPr>
              <w:pStyle w:val="Normal1"/>
              <w:ind w:right="6"/>
              <w:jc w:val="both"/>
              <w:rPr>
                <w:i/>
                <w:sz w:val="24"/>
                <w:szCs w:val="24"/>
              </w:rPr>
            </w:pPr>
            <w:r>
              <w:rPr>
                <w:sz w:val="24"/>
                <w:szCs w:val="24"/>
              </w:rPr>
              <w:t xml:space="preserve">   Telpās ir dabiskais un mākslīgais apgaismojums, vizuāli pietiekošs. Apgaismes ķermeņi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CC6E9C" w:rsidP="00D437BF" w14:paraId="19062D8B" w14:textId="08B9F301">
            <w:pPr>
              <w:overflowPunct/>
              <w:autoSpaceDE/>
              <w:adjustRightInd/>
              <w:ind w:right="6"/>
              <w:rPr>
                <w:spacing w:val="-2"/>
                <w:sz w:val="24"/>
                <w:lang w:val="lv-LV"/>
              </w:rPr>
            </w:pPr>
            <w:r>
              <w:rPr>
                <w:spacing w:val="-2"/>
                <w:sz w:val="20"/>
                <w:szCs w:val="20"/>
                <w:lang w:val="lv-LV"/>
              </w:rPr>
              <w:t xml:space="preserve">   </w:t>
            </w:r>
            <w:r w:rsidRPr="00330F58" w:rsidR="00330F58">
              <w:rPr>
                <w:sz w:val="24"/>
                <w:lang w:val="lv-LV"/>
              </w:rPr>
              <w:t xml:space="preserve">Nav nepieciešama. Ēkas apkure autonomā, centralizētā. </w:t>
            </w:r>
          </w:p>
          <w:p w:rsidR="00CF27A6" w:rsidP="00A7576E" w14:paraId="1D0DF38E"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E94C80" w:rsidP="00330F58" w14:paraId="55A711E9" w14:textId="2951377C">
            <w:pPr>
              <w:pStyle w:val="Normal1"/>
              <w:ind w:right="6"/>
              <w:jc w:val="both"/>
              <w:rPr>
                <w:sz w:val="24"/>
              </w:rPr>
            </w:pPr>
            <w:r>
              <w:rPr>
                <w:b/>
                <w:sz w:val="24"/>
              </w:rPr>
              <w:t xml:space="preserve">  </w:t>
            </w:r>
            <w:r w:rsidR="00330F58">
              <w:rPr>
                <w:sz w:val="24"/>
                <w:szCs w:val="24"/>
              </w:rPr>
              <w:t xml:space="preserve">Telpu vēdināšana – </w:t>
            </w:r>
            <w:r w:rsidR="00C00FA9">
              <w:rPr>
                <w:sz w:val="24"/>
                <w:szCs w:val="24"/>
              </w:rPr>
              <w:t>dabiskā</w:t>
            </w:r>
            <w:r w:rsidR="00330F58">
              <w:rPr>
                <w:sz w:val="24"/>
                <w:szCs w:val="24"/>
              </w:rPr>
              <w:t>. Telpas ir iespējams vēdināt caur atveramiem logiem.</w:t>
            </w:r>
          </w:p>
          <w:p w:rsidR="002213CB" w:rsidRPr="000964F0" w:rsidP="00D437BF" w14:paraId="6FCF9A42" w14:textId="199DCBFB">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56D1A" w:rsidRPr="0042006F" w:rsidP="00986057" w14:paraId="5DC31C72" w14:textId="3A309FE4">
            <w:pPr>
              <w:overflowPunct/>
              <w:autoSpaceDE/>
              <w:adjustRightInd/>
              <w:ind w:right="6"/>
              <w:jc w:val="both"/>
              <w:rPr>
                <w:sz w:val="24"/>
              </w:rPr>
            </w:pPr>
            <w:r>
              <w:rPr>
                <w:sz w:val="24"/>
              </w:rPr>
              <w:t xml:space="preserve">   </w:t>
            </w:r>
            <w:r w:rsidRPr="00106A65" w:rsidR="00401F47">
              <w:rPr>
                <w:sz w:val="24"/>
                <w:lang w:val="lv-LV"/>
              </w:rPr>
              <w:t xml:space="preserve">Ēkas ūdens apgāde </w:t>
            </w:r>
            <w:r w:rsidR="00401F47">
              <w:rPr>
                <w:sz w:val="24"/>
                <w:lang w:val="lv-LV"/>
              </w:rPr>
              <w:t>no Dricānu vidusskolas dziļurbuma.</w:t>
            </w:r>
            <w:r w:rsidRPr="00106A65" w:rsidR="00401F47">
              <w:rPr>
                <w:sz w:val="24"/>
                <w:lang w:val="lv-LV"/>
              </w:rPr>
              <w:t xml:space="preserve"> Ir karstā un aukstā ūdens padeve izlietnēm. Dzeramā ūdens kvalitāte atbilst</w:t>
            </w:r>
            <w:r w:rsidRPr="00106A65" w:rsidR="00401F47">
              <w:rPr>
                <w:sz w:val="24"/>
                <w:szCs w:val="20"/>
                <w:lang w:val="lv-LV"/>
              </w:rPr>
              <w:t xml:space="preserve"> </w:t>
            </w:r>
            <w:r w:rsidRPr="00106A65" w:rsidR="00401F47">
              <w:rPr>
                <w:sz w:val="24"/>
                <w:lang w:val="lv-LV"/>
              </w:rPr>
              <w:t>LR MK 14.11.2017. noteikumu Nr.671 „Dzeramā ūdens obligātās nekaitīguma un kvalitātes prasības, monitoringa un kontroles kārtība” prasībām,</w:t>
            </w:r>
            <w:r w:rsidRPr="00106A65" w:rsidR="00401F47">
              <w:rPr>
                <w:color w:val="FF0000"/>
                <w:sz w:val="24"/>
                <w:lang w:val="lv-LV"/>
              </w:rPr>
              <w:t xml:space="preserve"> </w:t>
            </w:r>
            <w:r w:rsidRPr="009B5A67" w:rsidR="00401F47">
              <w:rPr>
                <w:bCs/>
                <w:sz w:val="24"/>
                <w:lang w:val="lv-LV"/>
              </w:rPr>
              <w:t xml:space="preserve">Pārtikas drošības, dzīvnieku veselības un vides zinātniskais </w:t>
            </w:r>
            <w:r w:rsidRPr="00937F3F" w:rsidR="00401F47">
              <w:rPr>
                <w:sz w:val="24"/>
                <w:lang w:val="lv-LV"/>
              </w:rPr>
              <w:t xml:space="preserve">    </w:t>
            </w:r>
            <w:r w:rsidRPr="00937F3F" w:rsidR="00401F47">
              <w:rPr>
                <w:bCs/>
                <w:sz w:val="24"/>
                <w:lang w:val="lv-LV"/>
              </w:rPr>
              <w:t xml:space="preserve">institūts “BIOR”, </w:t>
            </w:r>
            <w:r w:rsidR="00401F47">
              <w:rPr>
                <w:bCs/>
                <w:sz w:val="24"/>
                <w:lang w:val="lv-LV"/>
              </w:rPr>
              <w:t>Diagnostikas centrs, 20</w:t>
            </w:r>
            <w:r w:rsidRPr="00937F3F" w:rsidR="00401F47">
              <w:rPr>
                <w:bCs/>
                <w:sz w:val="24"/>
                <w:lang w:val="lv-LV"/>
              </w:rPr>
              <w:t>.</w:t>
            </w:r>
            <w:r w:rsidR="00401F47">
              <w:rPr>
                <w:bCs/>
                <w:sz w:val="24"/>
                <w:lang w:val="lv-LV"/>
              </w:rPr>
              <w:t>04</w:t>
            </w:r>
            <w:r w:rsidRPr="00937F3F" w:rsidR="00401F47">
              <w:rPr>
                <w:bCs/>
                <w:sz w:val="24"/>
                <w:lang w:val="lv-LV"/>
              </w:rPr>
              <w:t>.20</w:t>
            </w:r>
            <w:r w:rsidR="00401F47">
              <w:rPr>
                <w:bCs/>
                <w:sz w:val="24"/>
                <w:lang w:val="lv-LV"/>
              </w:rPr>
              <w:t>22</w:t>
            </w:r>
            <w:r w:rsidRPr="00937F3F" w:rsidR="00401F47">
              <w:rPr>
                <w:bCs/>
                <w:sz w:val="24"/>
                <w:lang w:val="lv-LV"/>
              </w:rPr>
              <w:t>. testēšanas pārskats Nr.</w:t>
            </w:r>
            <w:r w:rsidR="00401F47">
              <w:rPr>
                <w:bCs/>
                <w:sz w:val="24"/>
                <w:lang w:val="lv-LV"/>
              </w:rPr>
              <w:t>PV</w:t>
            </w:r>
            <w:r w:rsidRPr="00937F3F" w:rsidR="00401F47">
              <w:rPr>
                <w:bCs/>
                <w:sz w:val="24"/>
                <w:lang w:val="lv-LV"/>
              </w:rPr>
              <w:t>-20</w:t>
            </w:r>
            <w:r w:rsidR="00401F47">
              <w:rPr>
                <w:bCs/>
                <w:sz w:val="24"/>
                <w:lang w:val="lv-LV"/>
              </w:rPr>
              <w:t>22</w:t>
            </w:r>
            <w:r w:rsidRPr="00937F3F" w:rsidR="00401F47">
              <w:rPr>
                <w:bCs/>
                <w:sz w:val="24"/>
                <w:lang w:val="lv-LV"/>
              </w:rPr>
              <w:t>-P-</w:t>
            </w:r>
            <w:r w:rsidR="00401F47">
              <w:rPr>
                <w:bCs/>
                <w:sz w:val="24"/>
                <w:lang w:val="lv-LV"/>
              </w:rPr>
              <w:t>363610</w:t>
            </w:r>
            <w:r w:rsidRPr="00937F3F" w:rsidR="00401F47">
              <w:rPr>
                <w:bCs/>
                <w:sz w:val="24"/>
                <w:lang w:val="lv-LV"/>
              </w:rPr>
              <w:t>.01</w:t>
            </w:r>
            <w:r w:rsidR="00401F47">
              <w:rPr>
                <w:bCs/>
                <w:sz w:val="24"/>
                <w:lang w:val="lv-LV"/>
              </w:rPr>
              <w:t xml:space="preserve">. </w:t>
            </w:r>
          </w:p>
          <w:p w:rsidR="00056D1A" w:rsidP="00056D1A" w14:paraId="21272E49" w14:textId="77777777">
            <w:pPr>
              <w:pStyle w:val="Normal1"/>
              <w:ind w:right="6"/>
              <w:jc w:val="both"/>
              <w:rPr>
                <w:sz w:val="24"/>
                <w:szCs w:val="24"/>
              </w:rPr>
            </w:pPr>
            <w:r>
              <w:rPr>
                <w:sz w:val="24"/>
                <w:szCs w:val="24"/>
              </w:rPr>
              <w:t xml:space="preserve">    Nometnes darbības laikā izmantos fasēto dzeramo ūdeni.</w:t>
            </w:r>
          </w:p>
          <w:p w:rsidR="002213CB" w:rsidRPr="000964F0" w:rsidP="00A7576E" w14:paraId="4D9DCC7E" w14:textId="77277D6F">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64244" w:rsidP="008179CE" w14:paraId="7C1E7447" w14:textId="262B9B08">
            <w:pPr>
              <w:overflowPunct/>
              <w:autoSpaceDE/>
              <w:autoSpaceDN/>
              <w:adjustRightInd/>
              <w:ind w:right="6"/>
              <w:textAlignment w:val="auto"/>
              <w:rPr>
                <w:spacing w:val="-2"/>
                <w:sz w:val="24"/>
                <w:lang w:val="lv-LV"/>
              </w:rPr>
            </w:pPr>
            <w:r w:rsidRPr="00D84C4B">
              <w:rPr>
                <w:sz w:val="24"/>
                <w:lang w:val="lv-LV"/>
              </w:rPr>
              <w:t xml:space="preserve">   </w:t>
            </w:r>
            <w:r w:rsidR="00F16DE1">
              <w:rPr>
                <w:sz w:val="24"/>
                <w:lang w:val="lv-LV"/>
              </w:rPr>
              <w:t>Notekūdeni novadīti uz notekūdeņu attīrīšanas iekārtām.</w:t>
            </w:r>
            <w:r w:rsidR="005B1A30">
              <w:rPr>
                <w:spacing w:val="-2"/>
                <w:sz w:val="24"/>
                <w:lang w:val="lv-LV"/>
              </w:rPr>
              <w:t xml:space="preserve"> </w:t>
            </w:r>
          </w:p>
          <w:p w:rsidR="002213CB" w:rsidRPr="000964F0" w:rsidP="008179CE" w14:paraId="526F76DE" w14:textId="59C1D53D">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68141E" w:rsidP="0068141E" w14:paraId="18E9141C" w14:textId="77777777">
            <w:pPr>
              <w:pStyle w:val="Normal1"/>
              <w:ind w:right="6"/>
              <w:jc w:val="both"/>
              <w:rPr>
                <w:sz w:val="24"/>
                <w:szCs w:val="24"/>
                <w:highlight w:val="lightGray"/>
              </w:rPr>
            </w:pPr>
            <w:r w:rsidRPr="00D84C4B">
              <w:rPr>
                <w:sz w:val="24"/>
              </w:rPr>
              <w:t xml:space="preserve">   </w:t>
            </w:r>
            <w:r>
              <w:rPr>
                <w:sz w:val="24"/>
                <w:szCs w:val="24"/>
              </w:rPr>
              <w:t>Teritorija ir labiekārtota.</w:t>
            </w:r>
            <w:r w:rsidRPr="00B50590">
              <w:rPr>
                <w:sz w:val="24"/>
                <w:szCs w:val="24"/>
              </w:rPr>
              <w:t xml:space="preserve"> </w:t>
            </w:r>
            <w:r>
              <w:rPr>
                <w:sz w:val="24"/>
                <w:szCs w:val="24"/>
              </w:rPr>
              <w:t>Sadzīves atkritumu savākšana organizēta atbilstoši higiēnas prasībām.</w:t>
            </w:r>
          </w:p>
          <w:p w:rsidR="002E3FF9" w:rsidRPr="000964F0" w:rsidP="00D437BF" w14:paraId="6126F6E2" w14:textId="40B524A1">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1B2B1D" w14:paraId="2EDA1C29" w14:textId="2EE7C625">
            <w:pPr>
              <w:overflowPunct/>
              <w:autoSpaceDE/>
              <w:adjustRightInd/>
              <w:ind w:right="6"/>
              <w:jc w:val="both"/>
              <w:rPr>
                <w:spacing w:val="-2"/>
                <w:sz w:val="24"/>
                <w:lang w:val="lv-LV"/>
              </w:rPr>
            </w:pPr>
            <w:r>
              <w:rPr>
                <w:spacing w:val="-2"/>
                <w:sz w:val="24"/>
                <w:lang w:val="lv-LV"/>
              </w:rPr>
              <w:t xml:space="preserve">   </w:t>
            </w:r>
            <w:r w:rsidRPr="00C460B7" w:rsidR="00924E65">
              <w:rPr>
                <w:sz w:val="24"/>
                <w:lang w:val="lv-LV"/>
              </w:rPr>
              <w:t>Netiek vērtēts.</w:t>
            </w:r>
          </w:p>
          <w:p w:rsidR="00A7176E" w:rsidRPr="000964F0" w:rsidP="00D437BF" w14:paraId="0077257E"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75E60905" w14:textId="3A89665D">
            <w:pPr>
              <w:tabs>
                <w:tab w:val="left" w:pos="993"/>
              </w:tabs>
              <w:jc w:val="both"/>
              <w:rPr>
                <w:sz w:val="24"/>
                <w:lang w:val="lv-LV"/>
              </w:rPr>
            </w:pPr>
            <w:r>
              <w:rPr>
                <w:sz w:val="24"/>
                <w:szCs w:val="20"/>
                <w:lang w:val="lv-LV"/>
              </w:rPr>
              <w:t xml:space="preserve">  </w:t>
            </w:r>
            <w:r w:rsidRPr="003660B0" w:rsidR="004B1221">
              <w:rPr>
                <w:sz w:val="24"/>
                <w:lang w:val="lv-LV"/>
              </w:rPr>
              <w:t>Nometnes organizētājs tiek iepazīstināts ar „Vadlīnijas piesardzības pasākumiem bērnu nometņu organizētājiem” rekomendācijām.</w:t>
            </w: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9703B8" w:rsidRPr="008A3DA7" w:rsidP="00C047B6" w14:paraId="0F8466A8" w14:textId="335448E7">
            <w:pPr>
              <w:rPr>
                <w:sz w:val="24"/>
                <w:lang w:val="lv-LV"/>
              </w:rPr>
            </w:pPr>
            <w:r w:rsidRPr="00D84C4B">
              <w:rPr>
                <w:sz w:val="24"/>
                <w:lang w:val="lv-LV"/>
              </w:rPr>
              <w:t xml:space="preserve">   </w:t>
            </w:r>
            <w:r w:rsidRPr="00A95565" w:rsidR="004B1221">
              <w:rPr>
                <w:sz w:val="24"/>
                <w:lang w:val="lv-LV"/>
              </w:rPr>
              <w:t>Dien</w:t>
            </w:r>
            <w:r w:rsidR="00B73F43">
              <w:rPr>
                <w:sz w:val="24"/>
                <w:lang w:val="lv-LV"/>
              </w:rPr>
              <w:t>n</w:t>
            </w:r>
            <w:r w:rsidRPr="00A95565" w:rsidR="004B1221">
              <w:rPr>
                <w:sz w:val="24"/>
                <w:lang w:val="lv-LV"/>
              </w:rPr>
              <w:t>a</w:t>
            </w:r>
            <w:r w:rsidR="00B73F43">
              <w:rPr>
                <w:sz w:val="24"/>
                <w:lang w:val="lv-LV"/>
              </w:rPr>
              <w:t>kt</w:t>
            </w:r>
            <w:r w:rsidRPr="00A95565" w:rsidR="004B1221">
              <w:rPr>
                <w:sz w:val="24"/>
                <w:lang w:val="lv-LV"/>
              </w:rPr>
              <w:t>s nometne „</w:t>
            </w:r>
            <w:r w:rsidR="00B73F43">
              <w:rPr>
                <w:sz w:val="24"/>
                <w:lang w:val="lv-LV"/>
              </w:rPr>
              <w:t>VASALS</w:t>
            </w:r>
            <w:r w:rsidR="004B1221">
              <w:rPr>
                <w:sz w:val="24"/>
                <w:lang w:val="lv-LV"/>
              </w:rPr>
              <w:t>”</w:t>
            </w:r>
            <w:r w:rsidRPr="004637D3" w:rsidR="004B1221">
              <w:rPr>
                <w:sz w:val="24"/>
                <w:lang w:val="lv-LV"/>
              </w:rPr>
              <w:t xml:space="preserve"> </w:t>
            </w:r>
            <w:r w:rsidR="00B73F43">
              <w:rPr>
                <w:sz w:val="24"/>
                <w:lang w:val="lv-LV"/>
              </w:rPr>
              <w:t>Dricānu vidusskolā</w:t>
            </w:r>
            <w:r w:rsidR="004B1221">
              <w:rPr>
                <w:sz w:val="24"/>
                <w:lang w:val="lv-LV"/>
              </w:rPr>
              <w:t xml:space="preserve"> </w:t>
            </w:r>
            <w:r w:rsidRPr="00A95565" w:rsidR="004B1221">
              <w:rPr>
                <w:sz w:val="24"/>
                <w:lang w:val="lv-LV"/>
              </w:rPr>
              <w:t>atbilst higiēnas prasībām</w:t>
            </w:r>
            <w:r w:rsidR="004B1221">
              <w:rPr>
                <w:sz w:val="24"/>
                <w:lang w:val="lv-LV"/>
              </w:rPr>
              <w:t>.</w:t>
            </w: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0964F0" w:rsidP="00C17178" w14:paraId="2102B04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5341C6" w:rsidRPr="00AC6113" w:rsidP="005341C6" w14:paraId="280124B5" w14:textId="59D5B8F9">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Nodrošināt Ministru kabineta 2009. gada 1. septembra noteikumu Nr.981 „Bērnu nometņu organizēšanas un darbības kārtība” prasību izpildi.</w:t>
            </w:r>
          </w:p>
          <w:p w:rsidR="005341C6" w:rsidRPr="00AC6113" w:rsidP="005341C6" w14:paraId="4EE9EC19" w14:textId="772615B3">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Nometņu darbības laikā ievērot vadlīnijas „Vadlīnijas piesardzības pasākumiem bērnu nometņu organizētājiem”</w:t>
            </w:r>
            <w:r>
              <w:rPr>
                <w:rFonts w:ascii="Times New Roman" w:hAnsi="Times New Roman"/>
                <w:sz w:val="24"/>
                <w:szCs w:val="24"/>
              </w:rPr>
              <w:t>.</w:t>
            </w:r>
            <w:r w:rsidRPr="00AC6113">
              <w:rPr>
                <w:rFonts w:ascii="Times New Roman" w:hAnsi="Times New Roman"/>
                <w:sz w:val="24"/>
                <w:szCs w:val="24"/>
              </w:rPr>
              <w:t xml:space="preserve"> </w:t>
            </w:r>
          </w:p>
          <w:p w:rsidR="005341C6" w:rsidRPr="00AC6113" w:rsidP="005341C6" w14:paraId="7F136BB2" w14:textId="143CBC47">
            <w:pPr>
              <w:pStyle w:val="ListParagraph"/>
              <w:numPr>
                <w:ilvl w:val="1"/>
                <w:numId w:val="15"/>
              </w:numPr>
              <w:tabs>
                <w:tab w:val="left" w:pos="34"/>
                <w:tab w:val="left" w:pos="459"/>
              </w:tabs>
              <w:contextualSpacing/>
              <w:jc w:val="both"/>
              <w:rPr>
                <w:rFonts w:ascii="Times New Roman" w:hAnsi="Times New Roman"/>
                <w:sz w:val="24"/>
                <w:szCs w:val="24"/>
              </w:rPr>
            </w:pPr>
            <w:r w:rsidRPr="00AC6113">
              <w:rPr>
                <w:rFonts w:ascii="Times New Roman" w:hAnsi="Times New Roman"/>
                <w:sz w:val="24"/>
                <w:szCs w:val="24"/>
              </w:rPr>
              <w:t xml:space="preserve"> Stingri ievērot normatīvo aktu prasības atbilstoši epidemioloģiskās situācijas attīstībai valstī (Ministru kabineta </w:t>
            </w:r>
            <w:r>
              <w:rPr>
                <w:rFonts w:ascii="Times New Roman" w:hAnsi="Times New Roman"/>
                <w:sz w:val="24"/>
                <w:szCs w:val="24"/>
              </w:rPr>
              <w:t>28</w:t>
            </w:r>
            <w:r w:rsidRPr="00AC6113">
              <w:rPr>
                <w:rFonts w:ascii="Times New Roman" w:hAnsi="Times New Roman"/>
                <w:sz w:val="24"/>
                <w:szCs w:val="24"/>
              </w:rPr>
              <w:t>.0</w:t>
            </w:r>
            <w:r>
              <w:rPr>
                <w:rFonts w:ascii="Times New Roman" w:hAnsi="Times New Roman"/>
                <w:sz w:val="24"/>
                <w:szCs w:val="24"/>
              </w:rPr>
              <w:t>9</w:t>
            </w:r>
            <w:r w:rsidRPr="00AC6113">
              <w:rPr>
                <w:rFonts w:ascii="Times New Roman" w:hAnsi="Times New Roman"/>
                <w:sz w:val="24"/>
                <w:szCs w:val="24"/>
              </w:rPr>
              <w:t>.202</w:t>
            </w:r>
            <w:r>
              <w:rPr>
                <w:rFonts w:ascii="Times New Roman" w:hAnsi="Times New Roman"/>
                <w:sz w:val="24"/>
                <w:szCs w:val="24"/>
              </w:rPr>
              <w:t>1</w:t>
            </w:r>
            <w:r w:rsidRPr="00AC6113">
              <w:rPr>
                <w:rFonts w:ascii="Times New Roman" w:hAnsi="Times New Roman"/>
                <w:sz w:val="24"/>
                <w:szCs w:val="24"/>
              </w:rPr>
              <w:t>. noteikumi Nr.</w:t>
            </w:r>
            <w:r>
              <w:rPr>
                <w:rFonts w:ascii="Times New Roman" w:hAnsi="Times New Roman"/>
                <w:sz w:val="24"/>
                <w:szCs w:val="24"/>
              </w:rPr>
              <w:t>6</w:t>
            </w:r>
            <w:r w:rsidRPr="00AC6113">
              <w:rPr>
                <w:rFonts w:ascii="Times New Roman" w:hAnsi="Times New Roman"/>
                <w:sz w:val="24"/>
                <w:szCs w:val="24"/>
              </w:rPr>
              <w:t>6</w:t>
            </w:r>
            <w:r>
              <w:rPr>
                <w:rFonts w:ascii="Times New Roman" w:hAnsi="Times New Roman"/>
                <w:sz w:val="24"/>
                <w:szCs w:val="24"/>
              </w:rPr>
              <w:t>2</w:t>
            </w:r>
            <w:r w:rsidRPr="00AC6113">
              <w:rPr>
                <w:rFonts w:ascii="Times New Roman" w:hAnsi="Times New Roman"/>
                <w:sz w:val="24"/>
                <w:szCs w:val="24"/>
              </w:rPr>
              <w:t xml:space="preserve"> „Epidemioloģiskās drošības pasākumi Covid-19 infekcijas izplatības ierobežošanai”).</w:t>
            </w:r>
          </w:p>
          <w:p w:rsidR="005341C6" w:rsidRPr="00AC6113" w:rsidP="005341C6" w14:paraId="27178C18" w14:textId="0B1B6DCA">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5341C6" w:rsidRPr="00AC6113" w:rsidP="005341C6" w14:paraId="4D663515" w14:textId="364F984E">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Nedrīkst pieļaut nepiederošu personu uzturēšanos nometnes teritorijā.</w:t>
            </w:r>
          </w:p>
          <w:p w:rsidR="009703B8" w:rsidRPr="00402D47" w:rsidP="00C047B6" w14:paraId="7F315B32" w14:textId="7AD0B247">
            <w:pPr>
              <w:tabs>
                <w:tab w:val="left" w:pos="342"/>
              </w:tabs>
              <w:ind w:left="1491" w:hanging="411"/>
              <w:jc w:val="both"/>
              <w:rPr>
                <w:sz w:val="20"/>
                <w:szCs w:val="20"/>
                <w:u w:val="single"/>
                <w:lang w:val="lv-LV"/>
              </w:rPr>
            </w:pPr>
            <w:r>
              <w:rPr>
                <w:sz w:val="24"/>
                <w:lang w:val="lv-LV"/>
              </w:rPr>
              <w:t>8.6.</w:t>
            </w:r>
            <w:r w:rsidR="00BD2E09">
              <w:rPr>
                <w:sz w:val="24"/>
                <w:lang w:val="lv-LV"/>
              </w:rPr>
              <w:t xml:space="preserve"> </w:t>
            </w:r>
            <w:r w:rsidRPr="00AC6113" w:rsidR="005341C6">
              <w:rPr>
                <w:sz w:val="24"/>
                <w:lang w:val="lv-LV"/>
              </w:rPr>
              <w:t>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r w14:paraId="311ED10D" w14:textId="77777777" w:rsidTr="005A519F">
        <w:tblPrEx>
          <w:tblW w:w="9247" w:type="dxa"/>
          <w:tblInd w:w="103" w:type="dxa"/>
          <w:tblLook w:val="04A0"/>
        </w:tblPrEx>
        <w:tc>
          <w:tcPr>
            <w:tcW w:w="6161" w:type="dxa"/>
            <w:hideMark/>
          </w:tcPr>
          <w:p w:rsidR="009703B8" w:rsidP="003378B6" w14:paraId="16A8D654" w14:textId="77777777">
            <w:pPr>
              <w:rPr>
                <w:sz w:val="24"/>
                <w:lang w:val="lv-LV"/>
              </w:rPr>
            </w:pPr>
          </w:p>
          <w:p w:rsidR="003378B6" w:rsidP="003378B6" w14:paraId="14404020" w14:textId="5153CB3D">
            <w:pPr>
              <w:rPr>
                <w:sz w:val="24"/>
                <w:lang w:val="lv-LV"/>
              </w:rPr>
            </w:pPr>
            <w:r w:rsidRPr="00CB42BC">
              <w:rPr>
                <w:sz w:val="24"/>
                <w:lang w:val="lv-LV"/>
              </w:rPr>
              <w:t xml:space="preserve">Sabiedrības veselības departamenta </w:t>
            </w:r>
          </w:p>
          <w:p w:rsidR="007F2704" w:rsidP="003378B6" w14:paraId="2BC2FEB0" w14:textId="54EF08E1">
            <w:pPr>
              <w:rPr>
                <w:sz w:val="24"/>
                <w:lang w:val="lv-LV"/>
              </w:rPr>
            </w:pPr>
            <w:r w:rsidRPr="00CB42BC">
              <w:rPr>
                <w:sz w:val="24"/>
                <w:lang w:val="lv-LV"/>
              </w:rPr>
              <w:t>Latgales kontroles nodaļas vadītāja</w:t>
            </w:r>
            <w:r w:rsidR="00E67D38">
              <w:rPr>
                <w:sz w:val="24"/>
                <w:lang w:val="lv-LV"/>
              </w:rPr>
              <w:t xml:space="preserve"> </w:t>
            </w:r>
          </w:p>
        </w:tc>
        <w:tc>
          <w:tcPr>
            <w:tcW w:w="3086" w:type="dxa"/>
            <w:hideMark/>
          </w:tcPr>
          <w:p w:rsidR="003378B6" w:rsidP="003F4FB2" w14:paraId="525C4F3B" w14:textId="77777777">
            <w:pPr>
              <w:rPr>
                <w:noProof/>
                <w:sz w:val="24"/>
                <w:lang w:val="lv-LV"/>
              </w:rPr>
            </w:pPr>
          </w:p>
          <w:p w:rsidR="009703B8" w:rsidP="003F4FB2" w14:paraId="4FD1C0EB" w14:textId="77777777">
            <w:pPr>
              <w:rPr>
                <w:noProof/>
                <w:sz w:val="24"/>
                <w:lang w:val="lv-LV"/>
              </w:rPr>
            </w:pPr>
          </w:p>
          <w:p w:rsidR="007F2704" w:rsidP="003F4FB2" w14:paraId="1CDEF9B8" w14:textId="66330EF5">
            <w:pPr>
              <w:rPr>
                <w:sz w:val="24"/>
                <w:lang w:val="lv-LV"/>
              </w:rPr>
            </w:pPr>
            <w:r>
              <w:rPr>
                <w:noProof/>
                <w:sz w:val="24"/>
                <w:lang w:val="lv-LV"/>
              </w:rPr>
              <w:t>Ludmila Vainiņa</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D11B65">
      <w:headerReference w:type="even" r:id="rId6"/>
      <w:headerReference w:type="default" r:id="rId7"/>
      <w:footerReference w:type="default" r:id="rId8"/>
      <w:headerReference w:type="first" r:id="rId9"/>
      <w:footerReference w:type="first" r:id="rId10"/>
      <w:pgSz w:w="11907" w:h="16840" w:code="9"/>
      <w:pgMar w:top="1134" w:right="851" w:bottom="993"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EFE3AE4" w14:textId="281283D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1B65">
      <w:rPr>
        <w:rStyle w:val="PageNumber"/>
        <w:noProof/>
      </w:rPr>
      <w:t>2</w:t>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19.07.2022</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2.4.7.-14/820</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7"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1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514345199">
    <w:abstractNumId w:val="6"/>
  </w:num>
  <w:num w:numId="2" w16cid:durableId="1489008302">
    <w:abstractNumId w:val="1"/>
  </w:num>
  <w:num w:numId="3" w16cid:durableId="1441146502">
    <w:abstractNumId w:val="0"/>
  </w:num>
  <w:num w:numId="4" w16cid:durableId="1169950498">
    <w:abstractNumId w:val="3"/>
  </w:num>
  <w:num w:numId="5" w16cid:durableId="1189679355">
    <w:abstractNumId w:val="10"/>
  </w:num>
  <w:num w:numId="6" w16cid:durableId="1603684440">
    <w:abstractNumId w:val="11"/>
  </w:num>
  <w:num w:numId="7" w16cid:durableId="1025403062">
    <w:abstractNumId w:val="8"/>
  </w:num>
  <w:num w:numId="8" w16cid:durableId="978340983">
    <w:abstractNumId w:val="2"/>
  </w:num>
  <w:num w:numId="9" w16cid:durableId="194971738">
    <w:abstractNumId w:val="7"/>
  </w:num>
  <w:num w:numId="10" w16cid:durableId="1465073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6590530">
    <w:abstractNumId w:val="13"/>
  </w:num>
  <w:num w:numId="12" w16cid:durableId="2563343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48459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1193112">
    <w:abstractNumId w:val="4"/>
  </w:num>
  <w:num w:numId="15" w16cid:durableId="3895741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11A1A"/>
    <w:rsid w:val="00013731"/>
    <w:rsid w:val="00022614"/>
    <w:rsid w:val="00035D24"/>
    <w:rsid w:val="00042421"/>
    <w:rsid w:val="00043DA9"/>
    <w:rsid w:val="00043E66"/>
    <w:rsid w:val="00044E16"/>
    <w:rsid w:val="00056D1A"/>
    <w:rsid w:val="00064244"/>
    <w:rsid w:val="00064EB8"/>
    <w:rsid w:val="00082050"/>
    <w:rsid w:val="00083D68"/>
    <w:rsid w:val="00085FDD"/>
    <w:rsid w:val="000964F0"/>
    <w:rsid w:val="0009799A"/>
    <w:rsid w:val="000A19D0"/>
    <w:rsid w:val="000A4BD0"/>
    <w:rsid w:val="000C05D2"/>
    <w:rsid w:val="000D3089"/>
    <w:rsid w:val="000D509E"/>
    <w:rsid w:val="000F173F"/>
    <w:rsid w:val="00104812"/>
    <w:rsid w:val="00106A65"/>
    <w:rsid w:val="00106D19"/>
    <w:rsid w:val="00114A2B"/>
    <w:rsid w:val="00115CB8"/>
    <w:rsid w:val="00120046"/>
    <w:rsid w:val="00151696"/>
    <w:rsid w:val="00161456"/>
    <w:rsid w:val="00162C6B"/>
    <w:rsid w:val="001742FC"/>
    <w:rsid w:val="0017534B"/>
    <w:rsid w:val="001827B2"/>
    <w:rsid w:val="00182E1B"/>
    <w:rsid w:val="001849BB"/>
    <w:rsid w:val="00185E48"/>
    <w:rsid w:val="00196AAD"/>
    <w:rsid w:val="001A01E9"/>
    <w:rsid w:val="001A06F3"/>
    <w:rsid w:val="001B2A25"/>
    <w:rsid w:val="001B2B1D"/>
    <w:rsid w:val="001B33C1"/>
    <w:rsid w:val="001B5085"/>
    <w:rsid w:val="001D7369"/>
    <w:rsid w:val="001E4D39"/>
    <w:rsid w:val="001F5AE3"/>
    <w:rsid w:val="00211C26"/>
    <w:rsid w:val="002213CB"/>
    <w:rsid w:val="00240007"/>
    <w:rsid w:val="00243D90"/>
    <w:rsid w:val="00245F11"/>
    <w:rsid w:val="00246554"/>
    <w:rsid w:val="0025403B"/>
    <w:rsid w:val="00257113"/>
    <w:rsid w:val="00262D25"/>
    <w:rsid w:val="002747F1"/>
    <w:rsid w:val="00280160"/>
    <w:rsid w:val="00280F12"/>
    <w:rsid w:val="00285D97"/>
    <w:rsid w:val="0028640B"/>
    <w:rsid w:val="00293118"/>
    <w:rsid w:val="0029369A"/>
    <w:rsid w:val="002962A8"/>
    <w:rsid w:val="002A349B"/>
    <w:rsid w:val="002A39F3"/>
    <w:rsid w:val="002C1E3D"/>
    <w:rsid w:val="002C22EC"/>
    <w:rsid w:val="002C4C8F"/>
    <w:rsid w:val="002C774F"/>
    <w:rsid w:val="002D2040"/>
    <w:rsid w:val="002D4858"/>
    <w:rsid w:val="002D4AA8"/>
    <w:rsid w:val="002D5ACD"/>
    <w:rsid w:val="002E10C2"/>
    <w:rsid w:val="002E3FF9"/>
    <w:rsid w:val="002F1A3D"/>
    <w:rsid w:val="002F31D0"/>
    <w:rsid w:val="002F4108"/>
    <w:rsid w:val="002F432F"/>
    <w:rsid w:val="00304183"/>
    <w:rsid w:val="003059B5"/>
    <w:rsid w:val="003161BF"/>
    <w:rsid w:val="003244A4"/>
    <w:rsid w:val="00327535"/>
    <w:rsid w:val="00327CF0"/>
    <w:rsid w:val="00330F58"/>
    <w:rsid w:val="00331CA3"/>
    <w:rsid w:val="0033268D"/>
    <w:rsid w:val="003341DA"/>
    <w:rsid w:val="00335C85"/>
    <w:rsid w:val="0033695B"/>
    <w:rsid w:val="003378B6"/>
    <w:rsid w:val="00351B81"/>
    <w:rsid w:val="0035206D"/>
    <w:rsid w:val="0035491C"/>
    <w:rsid w:val="00356E9A"/>
    <w:rsid w:val="003660B0"/>
    <w:rsid w:val="0038155A"/>
    <w:rsid w:val="00382E3A"/>
    <w:rsid w:val="00392428"/>
    <w:rsid w:val="0039440A"/>
    <w:rsid w:val="003A01C4"/>
    <w:rsid w:val="003A098B"/>
    <w:rsid w:val="003A5FA9"/>
    <w:rsid w:val="003B10E1"/>
    <w:rsid w:val="003B63BF"/>
    <w:rsid w:val="003C0629"/>
    <w:rsid w:val="003C3AA1"/>
    <w:rsid w:val="003C3B7A"/>
    <w:rsid w:val="003E47EF"/>
    <w:rsid w:val="003E6927"/>
    <w:rsid w:val="003F0398"/>
    <w:rsid w:val="003F33B7"/>
    <w:rsid w:val="003F4FB2"/>
    <w:rsid w:val="00401F47"/>
    <w:rsid w:val="00402D47"/>
    <w:rsid w:val="00416C3D"/>
    <w:rsid w:val="0042006F"/>
    <w:rsid w:val="00441F02"/>
    <w:rsid w:val="0046092E"/>
    <w:rsid w:val="004610E8"/>
    <w:rsid w:val="004637D3"/>
    <w:rsid w:val="00465EA4"/>
    <w:rsid w:val="00472C6E"/>
    <w:rsid w:val="004912DE"/>
    <w:rsid w:val="00494EA2"/>
    <w:rsid w:val="004A5E83"/>
    <w:rsid w:val="004B1221"/>
    <w:rsid w:val="004B1FAC"/>
    <w:rsid w:val="004B7410"/>
    <w:rsid w:val="004C4FF2"/>
    <w:rsid w:val="004D76F7"/>
    <w:rsid w:val="004E3A26"/>
    <w:rsid w:val="004E78A9"/>
    <w:rsid w:val="005049C7"/>
    <w:rsid w:val="005341C6"/>
    <w:rsid w:val="005514D8"/>
    <w:rsid w:val="00552816"/>
    <w:rsid w:val="00556AAA"/>
    <w:rsid w:val="00560950"/>
    <w:rsid w:val="00562B75"/>
    <w:rsid w:val="00567F04"/>
    <w:rsid w:val="005827EC"/>
    <w:rsid w:val="00585B96"/>
    <w:rsid w:val="00594DBA"/>
    <w:rsid w:val="005A4699"/>
    <w:rsid w:val="005A519F"/>
    <w:rsid w:val="005B1A30"/>
    <w:rsid w:val="005B4130"/>
    <w:rsid w:val="005F6650"/>
    <w:rsid w:val="00603BC3"/>
    <w:rsid w:val="00605D92"/>
    <w:rsid w:val="006205D2"/>
    <w:rsid w:val="00624DF5"/>
    <w:rsid w:val="00627CC4"/>
    <w:rsid w:val="00633DAF"/>
    <w:rsid w:val="00637195"/>
    <w:rsid w:val="00652EBB"/>
    <w:rsid w:val="00661E61"/>
    <w:rsid w:val="0068137B"/>
    <w:rsid w:val="0068141E"/>
    <w:rsid w:val="006834AF"/>
    <w:rsid w:val="00687D42"/>
    <w:rsid w:val="006B4C72"/>
    <w:rsid w:val="006B6E15"/>
    <w:rsid w:val="006C066D"/>
    <w:rsid w:val="006C6195"/>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652A6"/>
    <w:rsid w:val="0077522D"/>
    <w:rsid w:val="00777591"/>
    <w:rsid w:val="00783D52"/>
    <w:rsid w:val="007952D0"/>
    <w:rsid w:val="0079632A"/>
    <w:rsid w:val="007A5202"/>
    <w:rsid w:val="007B147E"/>
    <w:rsid w:val="007C262C"/>
    <w:rsid w:val="007D09A9"/>
    <w:rsid w:val="007F2704"/>
    <w:rsid w:val="008033B8"/>
    <w:rsid w:val="008056BC"/>
    <w:rsid w:val="00810FA9"/>
    <w:rsid w:val="00816DA6"/>
    <w:rsid w:val="008179CE"/>
    <w:rsid w:val="00822BBD"/>
    <w:rsid w:val="008355A6"/>
    <w:rsid w:val="00840480"/>
    <w:rsid w:val="00842E5D"/>
    <w:rsid w:val="00846B1E"/>
    <w:rsid w:val="008525E4"/>
    <w:rsid w:val="00853BBD"/>
    <w:rsid w:val="00872DDD"/>
    <w:rsid w:val="00876167"/>
    <w:rsid w:val="0089710B"/>
    <w:rsid w:val="008A1242"/>
    <w:rsid w:val="008A3DA7"/>
    <w:rsid w:val="008A6AAF"/>
    <w:rsid w:val="008C06D3"/>
    <w:rsid w:val="008C37E6"/>
    <w:rsid w:val="008D0063"/>
    <w:rsid w:val="008D1487"/>
    <w:rsid w:val="008E0C54"/>
    <w:rsid w:val="008E3B42"/>
    <w:rsid w:val="008E62F0"/>
    <w:rsid w:val="00900669"/>
    <w:rsid w:val="00911A26"/>
    <w:rsid w:val="00922ADA"/>
    <w:rsid w:val="00924E65"/>
    <w:rsid w:val="009313A7"/>
    <w:rsid w:val="00937F3F"/>
    <w:rsid w:val="009428A9"/>
    <w:rsid w:val="009502DD"/>
    <w:rsid w:val="009560BB"/>
    <w:rsid w:val="009561DA"/>
    <w:rsid w:val="009623C2"/>
    <w:rsid w:val="009703B8"/>
    <w:rsid w:val="00970D38"/>
    <w:rsid w:val="00974617"/>
    <w:rsid w:val="009762DC"/>
    <w:rsid w:val="00977146"/>
    <w:rsid w:val="00983C0F"/>
    <w:rsid w:val="00986057"/>
    <w:rsid w:val="00987D1B"/>
    <w:rsid w:val="009B4FCF"/>
    <w:rsid w:val="009B58B6"/>
    <w:rsid w:val="009B5A67"/>
    <w:rsid w:val="009C7C74"/>
    <w:rsid w:val="009D2BEB"/>
    <w:rsid w:val="009D4B9E"/>
    <w:rsid w:val="009E5EB3"/>
    <w:rsid w:val="009E625D"/>
    <w:rsid w:val="009F3DA0"/>
    <w:rsid w:val="009F5F1F"/>
    <w:rsid w:val="00A0044F"/>
    <w:rsid w:val="00A02B48"/>
    <w:rsid w:val="00A070BC"/>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95565"/>
    <w:rsid w:val="00A95DF4"/>
    <w:rsid w:val="00AB48C7"/>
    <w:rsid w:val="00AB4FB4"/>
    <w:rsid w:val="00AB5F35"/>
    <w:rsid w:val="00AC6113"/>
    <w:rsid w:val="00AD4E4E"/>
    <w:rsid w:val="00AE06D7"/>
    <w:rsid w:val="00AF6968"/>
    <w:rsid w:val="00B22CEB"/>
    <w:rsid w:val="00B32638"/>
    <w:rsid w:val="00B3640F"/>
    <w:rsid w:val="00B43275"/>
    <w:rsid w:val="00B50590"/>
    <w:rsid w:val="00B60687"/>
    <w:rsid w:val="00B63A86"/>
    <w:rsid w:val="00B65F6D"/>
    <w:rsid w:val="00B73F43"/>
    <w:rsid w:val="00B82621"/>
    <w:rsid w:val="00B8747E"/>
    <w:rsid w:val="00B9671F"/>
    <w:rsid w:val="00B97258"/>
    <w:rsid w:val="00BA0535"/>
    <w:rsid w:val="00BA6305"/>
    <w:rsid w:val="00BB09C0"/>
    <w:rsid w:val="00BC31EE"/>
    <w:rsid w:val="00BC535B"/>
    <w:rsid w:val="00BC5437"/>
    <w:rsid w:val="00BC67F6"/>
    <w:rsid w:val="00BC7ED9"/>
    <w:rsid w:val="00BD2E09"/>
    <w:rsid w:val="00BD5879"/>
    <w:rsid w:val="00BE02B1"/>
    <w:rsid w:val="00BE167E"/>
    <w:rsid w:val="00BE5727"/>
    <w:rsid w:val="00BF195D"/>
    <w:rsid w:val="00BF20F8"/>
    <w:rsid w:val="00BF28D3"/>
    <w:rsid w:val="00C00FA9"/>
    <w:rsid w:val="00C015A8"/>
    <w:rsid w:val="00C028D1"/>
    <w:rsid w:val="00C047B6"/>
    <w:rsid w:val="00C06E31"/>
    <w:rsid w:val="00C108EE"/>
    <w:rsid w:val="00C17178"/>
    <w:rsid w:val="00C26E07"/>
    <w:rsid w:val="00C274B1"/>
    <w:rsid w:val="00C37A2B"/>
    <w:rsid w:val="00C42025"/>
    <w:rsid w:val="00C460B7"/>
    <w:rsid w:val="00C55AB8"/>
    <w:rsid w:val="00C63AA2"/>
    <w:rsid w:val="00C64DEC"/>
    <w:rsid w:val="00C7353D"/>
    <w:rsid w:val="00C735DC"/>
    <w:rsid w:val="00C752CC"/>
    <w:rsid w:val="00C82CA2"/>
    <w:rsid w:val="00C96780"/>
    <w:rsid w:val="00C96C06"/>
    <w:rsid w:val="00CA0DAD"/>
    <w:rsid w:val="00CA1ED8"/>
    <w:rsid w:val="00CA2482"/>
    <w:rsid w:val="00CA6198"/>
    <w:rsid w:val="00CA75C7"/>
    <w:rsid w:val="00CA7CFD"/>
    <w:rsid w:val="00CB39E4"/>
    <w:rsid w:val="00CB42BC"/>
    <w:rsid w:val="00CC6E9C"/>
    <w:rsid w:val="00CE762C"/>
    <w:rsid w:val="00CF27A6"/>
    <w:rsid w:val="00D00A94"/>
    <w:rsid w:val="00D03C1D"/>
    <w:rsid w:val="00D11B65"/>
    <w:rsid w:val="00D1528A"/>
    <w:rsid w:val="00D157DB"/>
    <w:rsid w:val="00D20B94"/>
    <w:rsid w:val="00D22AA0"/>
    <w:rsid w:val="00D25B44"/>
    <w:rsid w:val="00D2637A"/>
    <w:rsid w:val="00D3465C"/>
    <w:rsid w:val="00D36C0B"/>
    <w:rsid w:val="00D41973"/>
    <w:rsid w:val="00D41D86"/>
    <w:rsid w:val="00D437BF"/>
    <w:rsid w:val="00D548C7"/>
    <w:rsid w:val="00D56169"/>
    <w:rsid w:val="00D574AF"/>
    <w:rsid w:val="00D65B8D"/>
    <w:rsid w:val="00D7017A"/>
    <w:rsid w:val="00D71A5E"/>
    <w:rsid w:val="00D72A23"/>
    <w:rsid w:val="00D72ED9"/>
    <w:rsid w:val="00D84ADB"/>
    <w:rsid w:val="00D84C4B"/>
    <w:rsid w:val="00DA043F"/>
    <w:rsid w:val="00DB6B34"/>
    <w:rsid w:val="00DB74BC"/>
    <w:rsid w:val="00DD7C9A"/>
    <w:rsid w:val="00DF208A"/>
    <w:rsid w:val="00DF7584"/>
    <w:rsid w:val="00E17CE0"/>
    <w:rsid w:val="00E27DB1"/>
    <w:rsid w:val="00E33BCF"/>
    <w:rsid w:val="00E50C24"/>
    <w:rsid w:val="00E513B3"/>
    <w:rsid w:val="00E53C2B"/>
    <w:rsid w:val="00E62112"/>
    <w:rsid w:val="00E66AC6"/>
    <w:rsid w:val="00E67D38"/>
    <w:rsid w:val="00E76432"/>
    <w:rsid w:val="00E82EDD"/>
    <w:rsid w:val="00E90474"/>
    <w:rsid w:val="00E94C80"/>
    <w:rsid w:val="00EA22ED"/>
    <w:rsid w:val="00EB5F72"/>
    <w:rsid w:val="00EC6740"/>
    <w:rsid w:val="00ED1E59"/>
    <w:rsid w:val="00EE1010"/>
    <w:rsid w:val="00EE70C4"/>
    <w:rsid w:val="00EF09E1"/>
    <w:rsid w:val="00F11610"/>
    <w:rsid w:val="00F13A76"/>
    <w:rsid w:val="00F14327"/>
    <w:rsid w:val="00F16DE1"/>
    <w:rsid w:val="00F30519"/>
    <w:rsid w:val="00F43670"/>
    <w:rsid w:val="00F444F3"/>
    <w:rsid w:val="00F61CB9"/>
    <w:rsid w:val="00F70D34"/>
    <w:rsid w:val="00F72B38"/>
    <w:rsid w:val="00F91EE2"/>
    <w:rsid w:val="00F92539"/>
    <w:rsid w:val="00F95881"/>
    <w:rsid w:val="00F96A56"/>
    <w:rsid w:val="00FB1B4B"/>
    <w:rsid w:val="00FB20C5"/>
    <w:rsid w:val="00FB38EE"/>
    <w:rsid w:val="00FB48CC"/>
    <w:rsid w:val="00FD0729"/>
    <w:rsid w:val="00FD26CB"/>
    <w:rsid w:val="00FD4D3A"/>
    <w:rsid w:val="00FD58AC"/>
    <w:rsid w:val="00FF38E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3317</Words>
  <Characters>1892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13</cp:revision>
  <cp:lastPrinted>2022-02-03T14:26:00Z</cp:lastPrinted>
  <dcterms:created xsi:type="dcterms:W3CDTF">2022-07-19T07:20:00Z</dcterms:created>
  <dcterms:modified xsi:type="dcterms:W3CDTF">2022-07-19T08:23:00Z</dcterms:modified>
</cp:coreProperties>
</file>